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0F928" w14:textId="498FD39F" w:rsidR="00E35E82" w:rsidRDefault="268D2E06" w:rsidP="00E35E82">
      <w:pPr>
        <w:jc w:val="both"/>
        <w:rPr>
          <w:b/>
          <w:bCs/>
        </w:rPr>
      </w:pPr>
      <w:r>
        <w:rPr>
          <w:noProof/>
        </w:rPr>
        <w:drawing>
          <wp:inline distT="0" distB="0" distL="0" distR="0" wp14:anchorId="37A61587" wp14:editId="555CF1C1">
            <wp:extent cx="1724025" cy="416639"/>
            <wp:effectExtent l="0" t="0" r="0" b="0"/>
            <wp:docPr id="949331367" name="Picture 94933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025" cy="416639"/>
                    </a:xfrm>
                    <a:prstGeom prst="rect">
                      <a:avLst/>
                    </a:prstGeom>
                  </pic:spPr>
                </pic:pic>
              </a:graphicData>
            </a:graphic>
          </wp:inline>
        </w:drawing>
      </w:r>
    </w:p>
    <w:p w14:paraId="4BA6B43A" w14:textId="77777777" w:rsidR="00883D51" w:rsidRDefault="00883D51" w:rsidP="0B745656">
      <w:pPr>
        <w:jc w:val="both"/>
        <w:rPr>
          <w:b/>
          <w:bCs/>
        </w:rPr>
      </w:pPr>
    </w:p>
    <w:p w14:paraId="63C4C1CF" w14:textId="418D7E64" w:rsidR="0027024A" w:rsidRPr="009B5CD4" w:rsidRDefault="007B4A30" w:rsidP="009B5CD4">
      <w:pPr>
        <w:rPr>
          <w:b/>
          <w:bCs/>
          <w:sz w:val="28"/>
          <w:szCs w:val="28"/>
        </w:rPr>
      </w:pPr>
      <w:r w:rsidRPr="009B5CD4">
        <w:rPr>
          <w:b/>
          <w:bCs/>
          <w:sz w:val="28"/>
          <w:szCs w:val="28"/>
        </w:rPr>
        <w:t>Access Support, how we can help you</w:t>
      </w:r>
      <w:r w:rsidR="008343C6">
        <w:rPr>
          <w:b/>
          <w:bCs/>
          <w:sz w:val="28"/>
          <w:szCs w:val="28"/>
        </w:rPr>
        <w:t xml:space="preserve"> to engage</w:t>
      </w:r>
    </w:p>
    <w:p w14:paraId="3665F7E6" w14:textId="00E3FDB6" w:rsidR="00617DE4" w:rsidRPr="008B177E" w:rsidRDefault="00617DE4" w:rsidP="009B5CD4"/>
    <w:p w14:paraId="3B42AFB7" w14:textId="273F2D34" w:rsidR="00617DE4" w:rsidRDefault="6CEBDE9B" w:rsidP="009B5CD4">
      <w:pPr>
        <w:rPr>
          <w:rFonts w:eastAsiaTheme="minorEastAsia"/>
          <w:color w:val="000000" w:themeColor="text1"/>
        </w:rPr>
      </w:pPr>
      <w:r w:rsidRPr="0B745656">
        <w:rPr>
          <w:rFonts w:eastAsiaTheme="minorEastAsia"/>
          <w:color w:val="000000" w:themeColor="text1"/>
        </w:rPr>
        <w:t>We celebrate difference – respecting the humanity and creativity in everyone. We are committed to improving diversity and inclusion across our organisation and industry by championing a variety of backgrounds, perspectives, identities, talents</w:t>
      </w:r>
      <w:r w:rsidR="5C6C6A46" w:rsidRPr="0B745656">
        <w:rPr>
          <w:rFonts w:eastAsiaTheme="minorEastAsia"/>
          <w:color w:val="000000" w:themeColor="text1"/>
        </w:rPr>
        <w:t>,</w:t>
      </w:r>
      <w:r w:rsidRPr="0B745656">
        <w:rPr>
          <w:rFonts w:eastAsiaTheme="minorEastAsia"/>
          <w:color w:val="000000" w:themeColor="text1"/>
        </w:rPr>
        <w:t xml:space="preserve"> and physical and cognitive differences.</w:t>
      </w:r>
    </w:p>
    <w:p w14:paraId="02B0F70A" w14:textId="77777777" w:rsidR="00C76C2B" w:rsidRDefault="00C76C2B" w:rsidP="009B5CD4">
      <w:pPr>
        <w:rPr>
          <w:rFonts w:eastAsiaTheme="minorEastAsia"/>
          <w:color w:val="000000" w:themeColor="text1"/>
        </w:rPr>
      </w:pPr>
    </w:p>
    <w:p w14:paraId="1B0E3465" w14:textId="28A636B5" w:rsidR="00C76C2B" w:rsidRDefault="00C76C2B" w:rsidP="006C01BF">
      <w:r>
        <w:t>1 in 5 people in the UK have a disability or long-term health condition that</w:t>
      </w:r>
      <w:r w:rsidR="00FA10DC">
        <w:t xml:space="preserve"> affects</w:t>
      </w:r>
      <w:r>
        <w:t xml:space="preserve"> their ability to participate. Many more people </w:t>
      </w:r>
      <w:r w:rsidR="00FA10DC">
        <w:t xml:space="preserve">have a neurodiversity (such as autism, dyslexia or ADHD) or are </w:t>
      </w:r>
      <w:r>
        <w:t>constrained by carer responsibilities, language barriers, financial barriers, cultural barriers or mental health conditions.</w:t>
      </w:r>
    </w:p>
    <w:p w14:paraId="0AFCCC61" w14:textId="77777777" w:rsidR="00C76C2B" w:rsidRDefault="00C76C2B" w:rsidP="006C01BF"/>
    <w:p w14:paraId="1F3955DE" w14:textId="4BD74DE6" w:rsidR="00C76C2B" w:rsidRPr="009D577F" w:rsidRDefault="00C76C2B" w:rsidP="009B5CD4">
      <w:pPr>
        <w:rPr>
          <w:b/>
          <w:bCs/>
        </w:rPr>
      </w:pPr>
      <w:r w:rsidRPr="009D577F">
        <w:rPr>
          <w:b/>
          <w:bCs/>
        </w:rPr>
        <w:t xml:space="preserve">Creative UK </w:t>
      </w:r>
      <w:r>
        <w:rPr>
          <w:b/>
          <w:bCs/>
        </w:rPr>
        <w:t>aims</w:t>
      </w:r>
      <w:r w:rsidRPr="009D577F">
        <w:rPr>
          <w:b/>
          <w:bCs/>
        </w:rPr>
        <w:t xml:space="preserve"> to ensure that </w:t>
      </w:r>
      <w:r w:rsidR="00FA10DC">
        <w:rPr>
          <w:b/>
          <w:bCs/>
        </w:rPr>
        <w:t xml:space="preserve">all </w:t>
      </w:r>
      <w:r w:rsidRPr="009D577F">
        <w:rPr>
          <w:b/>
          <w:bCs/>
        </w:rPr>
        <w:t xml:space="preserve">our </w:t>
      </w:r>
      <w:r>
        <w:rPr>
          <w:b/>
          <w:bCs/>
        </w:rPr>
        <w:t>opportunities</w:t>
      </w:r>
      <w:r w:rsidR="00FA10DC">
        <w:rPr>
          <w:b/>
          <w:bCs/>
        </w:rPr>
        <w:t xml:space="preserve"> whether employment or our programmes, events </w:t>
      </w:r>
      <w:r w:rsidR="008343C6">
        <w:rPr>
          <w:b/>
          <w:bCs/>
        </w:rPr>
        <w:t>and</w:t>
      </w:r>
      <w:r w:rsidR="00FA10DC">
        <w:rPr>
          <w:b/>
          <w:bCs/>
        </w:rPr>
        <w:t xml:space="preserve"> services </w:t>
      </w:r>
      <w:r w:rsidRPr="009D577F">
        <w:rPr>
          <w:b/>
          <w:bCs/>
        </w:rPr>
        <w:t xml:space="preserve">are as accessible as possible so that </w:t>
      </w:r>
      <w:r>
        <w:rPr>
          <w:b/>
          <w:bCs/>
        </w:rPr>
        <w:t xml:space="preserve">everyone </w:t>
      </w:r>
      <w:r w:rsidRPr="009D577F">
        <w:rPr>
          <w:b/>
          <w:bCs/>
        </w:rPr>
        <w:t xml:space="preserve">can benefit equally from the opportunities </w:t>
      </w:r>
      <w:r>
        <w:rPr>
          <w:b/>
          <w:bCs/>
        </w:rPr>
        <w:t xml:space="preserve">that </w:t>
      </w:r>
      <w:r w:rsidRPr="009D577F">
        <w:rPr>
          <w:b/>
          <w:bCs/>
        </w:rPr>
        <w:t>we offer.</w:t>
      </w:r>
    </w:p>
    <w:p w14:paraId="438CA70A" w14:textId="77777777" w:rsidR="00C76C2B" w:rsidRPr="008B177E" w:rsidRDefault="00C76C2B" w:rsidP="009B5CD4">
      <w:pPr>
        <w:rPr>
          <w:rFonts w:eastAsiaTheme="minorEastAsia"/>
          <w:color w:val="000000" w:themeColor="text1"/>
        </w:rPr>
      </w:pPr>
    </w:p>
    <w:p w14:paraId="67DE36EC" w14:textId="35205881" w:rsidR="00617DE4" w:rsidRPr="008B177E" w:rsidRDefault="00617DE4" w:rsidP="009B5CD4">
      <w:pPr>
        <w:rPr>
          <w:rFonts w:eastAsiaTheme="minorEastAsia"/>
          <w:color w:val="000000" w:themeColor="text1"/>
        </w:rPr>
      </w:pPr>
    </w:p>
    <w:p w14:paraId="17FAC0F8" w14:textId="1B13A083" w:rsidR="00617DE4" w:rsidRPr="008B177E" w:rsidRDefault="21B031AA" w:rsidP="009B5CD4">
      <w:pPr>
        <w:rPr>
          <w:rFonts w:ascii="Calibri" w:eastAsia="Calibri" w:hAnsi="Calibri" w:cs="Calibri"/>
          <w:b/>
          <w:bCs/>
        </w:rPr>
      </w:pPr>
      <w:r w:rsidRPr="0B745656">
        <w:rPr>
          <w:rFonts w:ascii="Calibri" w:eastAsia="Calibri" w:hAnsi="Calibri" w:cs="Calibri"/>
          <w:b/>
          <w:bCs/>
        </w:rPr>
        <w:t>Equality Act</w:t>
      </w:r>
    </w:p>
    <w:p w14:paraId="6486A94F" w14:textId="5EACCEB4" w:rsidR="00617DE4" w:rsidRPr="008B177E" w:rsidRDefault="21B031AA" w:rsidP="009B5CD4">
      <w:pPr>
        <w:rPr>
          <w:rFonts w:ascii="Calibri" w:eastAsia="Calibri" w:hAnsi="Calibri" w:cs="Calibri"/>
        </w:rPr>
      </w:pPr>
      <w:r w:rsidRPr="0B745656">
        <w:rPr>
          <w:rFonts w:ascii="Calibri" w:eastAsia="Calibri" w:hAnsi="Calibri" w:cs="Calibri"/>
        </w:rPr>
        <w:t xml:space="preserve"> </w:t>
      </w:r>
    </w:p>
    <w:p w14:paraId="686AA3E7" w14:textId="2EE72400" w:rsidR="00617DE4" w:rsidRPr="008B177E" w:rsidRDefault="00FA10DC" w:rsidP="009B5CD4">
      <w:pPr>
        <w:rPr>
          <w:rFonts w:ascii="Calibri" w:eastAsia="Calibri" w:hAnsi="Calibri" w:cs="Calibri"/>
          <w:color w:val="000000" w:themeColor="text1"/>
        </w:rPr>
      </w:pPr>
      <w:r>
        <w:rPr>
          <w:rFonts w:ascii="Calibri" w:eastAsia="Calibri" w:hAnsi="Calibri" w:cs="Calibri"/>
          <w:color w:val="000000" w:themeColor="text1"/>
        </w:rPr>
        <w:t xml:space="preserve">We take </w:t>
      </w:r>
      <w:r w:rsidR="009B34C0">
        <w:rPr>
          <w:rFonts w:ascii="Calibri" w:eastAsia="Calibri" w:hAnsi="Calibri" w:cs="Calibri"/>
          <w:color w:val="000000" w:themeColor="text1"/>
        </w:rPr>
        <w:t>seriously</w:t>
      </w:r>
      <w:r>
        <w:rPr>
          <w:rFonts w:ascii="Calibri" w:eastAsia="Calibri" w:hAnsi="Calibri" w:cs="Calibri"/>
          <w:color w:val="000000" w:themeColor="text1"/>
        </w:rPr>
        <w:t xml:space="preserve"> </w:t>
      </w:r>
      <w:r w:rsidR="009B34C0">
        <w:rPr>
          <w:rFonts w:ascii="Calibri" w:eastAsia="Calibri" w:hAnsi="Calibri" w:cs="Calibri"/>
          <w:color w:val="000000" w:themeColor="text1"/>
        </w:rPr>
        <w:t>our responsibilities u</w:t>
      </w:r>
      <w:r w:rsidR="009B34C0" w:rsidRPr="2C893FBD">
        <w:rPr>
          <w:rFonts w:ascii="Calibri" w:eastAsia="Calibri" w:hAnsi="Calibri" w:cs="Calibri"/>
          <w:color w:val="000000" w:themeColor="text1"/>
        </w:rPr>
        <w:t xml:space="preserve">nder the </w:t>
      </w:r>
      <w:hyperlink r:id="rId11">
        <w:r w:rsidR="00AF4A66">
          <w:rPr>
            <w:rStyle w:val="Hyperlink"/>
            <w:rFonts w:ascii="Calibri" w:eastAsia="Calibri" w:hAnsi="Calibri" w:cs="Calibri"/>
            <w:color w:val="0070C0"/>
          </w:rPr>
          <w:t>Equality Act 2010</w:t>
        </w:r>
      </w:hyperlink>
      <w:r w:rsidR="009B34C0" w:rsidRPr="2C893FBD">
        <w:rPr>
          <w:rFonts w:ascii="Calibri" w:eastAsia="Calibri" w:hAnsi="Calibri" w:cs="Calibri"/>
          <w:color w:val="0070C0"/>
        </w:rPr>
        <w:t xml:space="preserve"> </w:t>
      </w:r>
      <w:r w:rsidR="009B34C0">
        <w:rPr>
          <w:rFonts w:ascii="Calibri" w:eastAsia="Calibri" w:hAnsi="Calibri" w:cs="Calibri"/>
          <w:color w:val="000000" w:themeColor="text1"/>
        </w:rPr>
        <w:t xml:space="preserve">as an employer and provider of services </w:t>
      </w:r>
      <w:r w:rsidR="21B031AA" w:rsidRPr="2C893FBD">
        <w:rPr>
          <w:rFonts w:ascii="Calibri" w:eastAsia="Calibri" w:hAnsi="Calibri" w:cs="Calibri"/>
          <w:color w:val="000000" w:themeColor="text1"/>
        </w:rPr>
        <w:t xml:space="preserve"> to make sure that disabled people can access </w:t>
      </w:r>
      <w:r w:rsidR="008343C6">
        <w:rPr>
          <w:rFonts w:ascii="Calibri" w:eastAsia="Calibri" w:hAnsi="Calibri" w:cs="Calibri"/>
          <w:color w:val="000000" w:themeColor="text1"/>
        </w:rPr>
        <w:t xml:space="preserve">our </w:t>
      </w:r>
      <w:r w:rsidR="21B031AA" w:rsidRPr="2C893FBD">
        <w:rPr>
          <w:rFonts w:ascii="Calibri" w:eastAsia="Calibri" w:hAnsi="Calibri" w:cs="Calibri"/>
          <w:color w:val="000000" w:themeColor="text1"/>
        </w:rPr>
        <w:t xml:space="preserve">jobs, </w:t>
      </w:r>
      <w:r w:rsidR="008343C6">
        <w:rPr>
          <w:rFonts w:ascii="Calibri" w:eastAsia="Calibri" w:hAnsi="Calibri" w:cs="Calibri"/>
          <w:color w:val="000000" w:themeColor="text1"/>
        </w:rPr>
        <w:t>programmes</w:t>
      </w:r>
      <w:r w:rsidR="21B031AA" w:rsidRPr="2C893FBD">
        <w:rPr>
          <w:rFonts w:ascii="Calibri" w:eastAsia="Calibri" w:hAnsi="Calibri" w:cs="Calibri"/>
          <w:color w:val="000000" w:themeColor="text1"/>
        </w:rPr>
        <w:t xml:space="preserve"> and services as easily as non-disabled people. This is known as the ‘duty to make reasonable adjustments’.</w:t>
      </w:r>
    </w:p>
    <w:p w14:paraId="19F6734C" w14:textId="5E1F71C1" w:rsidR="00617DE4" w:rsidRPr="008B177E" w:rsidRDefault="00617DE4" w:rsidP="009B5CD4">
      <w:pPr>
        <w:rPr>
          <w:rFonts w:eastAsiaTheme="minorEastAsia"/>
          <w:color w:val="000000"/>
          <w:shd w:val="clear" w:color="auto" w:fill="FFFFFF"/>
        </w:rPr>
      </w:pPr>
    </w:p>
    <w:p w14:paraId="661F249E" w14:textId="02BED57C" w:rsidR="007B4A30" w:rsidRPr="008B177E" w:rsidRDefault="00617DE4" w:rsidP="009B5CD4">
      <w:pPr>
        <w:rPr>
          <w:rFonts w:ascii="Calibri" w:eastAsia="Times New Roman" w:hAnsi="Calibri" w:cs="Calibri"/>
          <w:color w:val="000000"/>
          <w:shd w:val="clear" w:color="auto" w:fill="FFFFFF"/>
          <w:lang w:eastAsia="en-GB"/>
        </w:rPr>
      </w:pPr>
      <w:r w:rsidRPr="0B745656">
        <w:rPr>
          <w:rFonts w:ascii="Calibri" w:eastAsia="Times New Roman" w:hAnsi="Calibri" w:cs="Calibri"/>
          <w:color w:val="000000"/>
          <w:shd w:val="clear" w:color="auto" w:fill="FFFFFF"/>
          <w:lang w:eastAsia="en-GB"/>
        </w:rPr>
        <w:t xml:space="preserve">This </w:t>
      </w:r>
      <w:r w:rsidR="007B4A30" w:rsidRPr="0B745656">
        <w:rPr>
          <w:rFonts w:ascii="Calibri" w:eastAsia="Times New Roman" w:hAnsi="Calibri" w:cs="Calibri"/>
          <w:color w:val="000000"/>
          <w:shd w:val="clear" w:color="auto" w:fill="FFFFFF"/>
          <w:lang w:eastAsia="en-GB"/>
        </w:rPr>
        <w:t xml:space="preserve">statement </w:t>
      </w:r>
      <w:r w:rsidRPr="0B745656">
        <w:rPr>
          <w:rFonts w:ascii="Calibri" w:eastAsia="Times New Roman" w:hAnsi="Calibri" w:cs="Calibri"/>
          <w:color w:val="000000"/>
          <w:shd w:val="clear" w:color="auto" w:fill="FFFFFF"/>
          <w:lang w:eastAsia="en-GB"/>
        </w:rPr>
        <w:t>outlines what you can expect from us</w:t>
      </w:r>
      <w:r w:rsidR="007B4A30" w:rsidRPr="0B745656">
        <w:rPr>
          <w:rFonts w:ascii="Calibri" w:eastAsia="Times New Roman" w:hAnsi="Calibri" w:cs="Calibri"/>
          <w:color w:val="000000"/>
          <w:shd w:val="clear" w:color="auto" w:fill="FFFFFF"/>
          <w:lang w:eastAsia="en-GB"/>
        </w:rPr>
        <w:t xml:space="preserve"> whether you want to work for us</w:t>
      </w:r>
      <w:r w:rsidRPr="0B745656">
        <w:rPr>
          <w:rFonts w:ascii="Calibri" w:eastAsia="Times New Roman" w:hAnsi="Calibri" w:cs="Calibri"/>
          <w:color w:val="000000"/>
          <w:shd w:val="clear" w:color="auto" w:fill="FFFFFF"/>
          <w:lang w:eastAsia="en-GB"/>
        </w:rPr>
        <w:t>,</w:t>
      </w:r>
      <w:r w:rsidR="007B4A30" w:rsidRPr="0B745656">
        <w:rPr>
          <w:rFonts w:ascii="Calibri" w:eastAsia="Times New Roman" w:hAnsi="Calibri" w:cs="Calibri"/>
          <w:color w:val="000000"/>
          <w:shd w:val="clear" w:color="auto" w:fill="FFFFFF"/>
          <w:lang w:eastAsia="en-GB"/>
        </w:rPr>
        <w:t xml:space="preserve"> are applying for</w:t>
      </w:r>
      <w:r w:rsidRPr="0B745656">
        <w:rPr>
          <w:rFonts w:ascii="Calibri" w:eastAsia="Times New Roman" w:hAnsi="Calibri" w:cs="Calibri"/>
          <w:color w:val="000000"/>
          <w:shd w:val="clear" w:color="auto" w:fill="FFFFFF"/>
          <w:lang w:eastAsia="en-GB"/>
        </w:rPr>
        <w:t xml:space="preserve"> </w:t>
      </w:r>
      <w:r w:rsidR="007B4A30" w:rsidRPr="0B745656">
        <w:rPr>
          <w:rFonts w:ascii="Calibri" w:eastAsia="Times New Roman" w:hAnsi="Calibri" w:cs="Calibri"/>
          <w:color w:val="000000"/>
          <w:shd w:val="clear" w:color="auto" w:fill="FFFFFF"/>
          <w:lang w:eastAsia="en-GB"/>
        </w:rPr>
        <w:t xml:space="preserve">investment, </w:t>
      </w:r>
      <w:r w:rsidR="009B34C0">
        <w:rPr>
          <w:rFonts w:ascii="Calibri" w:eastAsia="Times New Roman" w:hAnsi="Calibri" w:cs="Calibri"/>
          <w:color w:val="000000"/>
          <w:shd w:val="clear" w:color="auto" w:fill="FFFFFF"/>
          <w:lang w:eastAsia="en-GB"/>
        </w:rPr>
        <w:t xml:space="preserve">to join our </w:t>
      </w:r>
      <w:r w:rsidR="007B4A30" w:rsidRPr="0B745656">
        <w:rPr>
          <w:rFonts w:ascii="Calibri" w:eastAsia="Times New Roman" w:hAnsi="Calibri" w:cs="Calibri"/>
          <w:color w:val="000000"/>
          <w:shd w:val="clear" w:color="auto" w:fill="FFFFFF"/>
          <w:lang w:eastAsia="en-GB"/>
        </w:rPr>
        <w:t>programmes</w:t>
      </w:r>
      <w:r w:rsidR="009B34C0">
        <w:rPr>
          <w:rFonts w:ascii="Calibri" w:eastAsia="Times New Roman" w:hAnsi="Calibri" w:cs="Calibri"/>
          <w:color w:val="000000"/>
          <w:shd w:val="clear" w:color="auto" w:fill="FFFFFF"/>
          <w:lang w:eastAsia="en-GB"/>
        </w:rPr>
        <w:t xml:space="preserve">, events </w:t>
      </w:r>
      <w:r w:rsidRPr="0B745656">
        <w:rPr>
          <w:rFonts w:ascii="Calibri" w:eastAsia="Times New Roman" w:hAnsi="Calibri" w:cs="Calibri"/>
          <w:color w:val="000000"/>
          <w:shd w:val="clear" w:color="auto" w:fill="FFFFFF"/>
          <w:lang w:eastAsia="en-GB"/>
        </w:rPr>
        <w:t xml:space="preserve">or </w:t>
      </w:r>
      <w:r w:rsidR="007B4A30" w:rsidRPr="0B745656">
        <w:rPr>
          <w:rFonts w:ascii="Calibri" w:eastAsia="Times New Roman" w:hAnsi="Calibri" w:cs="Calibri"/>
          <w:color w:val="000000"/>
          <w:shd w:val="clear" w:color="auto" w:fill="FFFFFF"/>
          <w:lang w:eastAsia="en-GB"/>
        </w:rPr>
        <w:t xml:space="preserve">want to access any </w:t>
      </w:r>
      <w:r w:rsidRPr="0B745656">
        <w:rPr>
          <w:rFonts w:ascii="Calibri" w:eastAsia="Times New Roman" w:hAnsi="Calibri" w:cs="Calibri"/>
          <w:color w:val="000000"/>
          <w:shd w:val="clear" w:color="auto" w:fill="FFFFFF"/>
          <w:lang w:eastAsia="en-GB"/>
        </w:rPr>
        <w:t xml:space="preserve">other Creative UK </w:t>
      </w:r>
      <w:r w:rsidR="007B4A30" w:rsidRPr="0B745656">
        <w:rPr>
          <w:rFonts w:ascii="Calibri" w:eastAsia="Times New Roman" w:hAnsi="Calibri" w:cs="Calibri"/>
          <w:color w:val="000000"/>
          <w:shd w:val="clear" w:color="auto" w:fill="FFFFFF"/>
          <w:lang w:eastAsia="en-GB"/>
        </w:rPr>
        <w:t>offer</w:t>
      </w:r>
      <w:r w:rsidR="00C5411D" w:rsidRPr="0B745656">
        <w:rPr>
          <w:rFonts w:ascii="Calibri" w:eastAsia="Times New Roman" w:hAnsi="Calibri" w:cs="Calibri"/>
          <w:color w:val="000000"/>
          <w:shd w:val="clear" w:color="auto" w:fill="FFFFFF"/>
          <w:lang w:eastAsia="en-GB"/>
        </w:rPr>
        <w:t>.</w:t>
      </w:r>
      <w:r w:rsidRPr="0B745656">
        <w:rPr>
          <w:rFonts w:ascii="Calibri" w:eastAsia="Times New Roman" w:hAnsi="Calibri" w:cs="Calibri"/>
          <w:color w:val="000000"/>
          <w:shd w:val="clear" w:color="auto" w:fill="FFFFFF"/>
          <w:lang w:eastAsia="en-GB"/>
        </w:rPr>
        <w:t xml:space="preserve"> </w:t>
      </w:r>
    </w:p>
    <w:p w14:paraId="093D5909" w14:textId="118D6040" w:rsidR="005A0CBF" w:rsidRPr="008B177E" w:rsidRDefault="005A0CBF" w:rsidP="009B5CD4">
      <w:pPr>
        <w:rPr>
          <w:rFonts w:ascii="Calibri" w:eastAsia="Times New Roman" w:hAnsi="Calibri" w:cs="Calibri"/>
          <w:color w:val="000000"/>
          <w:shd w:val="clear" w:color="auto" w:fill="FFFFFF"/>
          <w:lang w:eastAsia="en-GB"/>
        </w:rPr>
      </w:pPr>
    </w:p>
    <w:p w14:paraId="04D2E891" w14:textId="1B6A863B" w:rsidR="00617DE4" w:rsidRPr="008B177E" w:rsidRDefault="005A0CBF" w:rsidP="009B5CD4">
      <w:r w:rsidRPr="0B745656">
        <w:rPr>
          <w:rFonts w:ascii="Calibri" w:eastAsia="Times New Roman" w:hAnsi="Calibri" w:cs="Calibri"/>
          <w:color w:val="000000"/>
          <w:shd w:val="clear" w:color="auto" w:fill="FFFFFF"/>
          <w:lang w:eastAsia="en-GB"/>
        </w:rPr>
        <w:t>We treat everyone as individuals and</w:t>
      </w:r>
      <w:r w:rsidR="006C01BF">
        <w:rPr>
          <w:rFonts w:ascii="Calibri" w:eastAsia="Times New Roman" w:hAnsi="Calibri" w:cs="Calibri"/>
          <w:color w:val="000000"/>
          <w:shd w:val="clear" w:color="auto" w:fill="FFFFFF"/>
          <w:lang w:eastAsia="en-GB"/>
        </w:rPr>
        <w:t xml:space="preserve"> </w:t>
      </w:r>
      <w:r w:rsidRPr="0B745656">
        <w:rPr>
          <w:rFonts w:ascii="Calibri" w:eastAsia="Times New Roman" w:hAnsi="Calibri" w:cs="Calibri"/>
          <w:color w:val="000000"/>
          <w:shd w:val="clear" w:color="auto" w:fill="FFFFFF"/>
          <w:lang w:eastAsia="en-GB"/>
        </w:rPr>
        <w:t>will</w:t>
      </w:r>
      <w:r w:rsidR="5AE17B43" w:rsidRPr="0B745656">
        <w:rPr>
          <w:rFonts w:ascii="Calibri" w:eastAsia="Times New Roman" w:hAnsi="Calibri" w:cs="Calibri"/>
          <w:color w:val="000000"/>
          <w:shd w:val="clear" w:color="auto" w:fill="FFFFFF"/>
          <w:lang w:eastAsia="en-GB"/>
        </w:rPr>
        <w:t xml:space="preserve"> </w:t>
      </w:r>
      <w:r w:rsidRPr="0B745656">
        <w:rPr>
          <w:rFonts w:ascii="Calibri" w:eastAsia="Times New Roman" w:hAnsi="Calibri" w:cs="Calibri"/>
          <w:color w:val="000000"/>
          <w:shd w:val="clear" w:color="auto" w:fill="FFFFFF"/>
          <w:lang w:eastAsia="en-GB"/>
        </w:rPr>
        <w:t xml:space="preserve">consider </w:t>
      </w:r>
      <w:r w:rsidR="006C01BF">
        <w:rPr>
          <w:rFonts w:ascii="Calibri" w:eastAsia="Times New Roman" w:hAnsi="Calibri" w:cs="Calibri"/>
          <w:color w:val="000000"/>
          <w:shd w:val="clear" w:color="auto" w:fill="FFFFFF"/>
          <w:lang w:eastAsia="en-GB"/>
        </w:rPr>
        <w:t xml:space="preserve">your </w:t>
      </w:r>
      <w:r w:rsidRPr="0B745656">
        <w:rPr>
          <w:rFonts w:ascii="Calibri" w:eastAsia="Times New Roman" w:hAnsi="Calibri" w:cs="Calibri"/>
          <w:color w:val="000000"/>
          <w:shd w:val="clear" w:color="auto" w:fill="FFFFFF"/>
          <w:lang w:eastAsia="en-GB"/>
        </w:rPr>
        <w:t>personal circumstances when communicating</w:t>
      </w:r>
      <w:r w:rsidR="24778566" w:rsidRPr="0B745656">
        <w:rPr>
          <w:rFonts w:ascii="Calibri" w:eastAsia="Times New Roman" w:hAnsi="Calibri" w:cs="Calibri"/>
          <w:color w:val="000000"/>
          <w:shd w:val="clear" w:color="auto" w:fill="FFFFFF"/>
          <w:lang w:eastAsia="en-GB"/>
        </w:rPr>
        <w:t xml:space="preserve"> or engaging</w:t>
      </w:r>
      <w:r w:rsidRPr="0B745656">
        <w:rPr>
          <w:rFonts w:ascii="Calibri" w:eastAsia="Times New Roman" w:hAnsi="Calibri" w:cs="Calibri"/>
          <w:color w:val="000000"/>
          <w:shd w:val="clear" w:color="auto" w:fill="FFFFFF"/>
          <w:lang w:eastAsia="en-GB"/>
        </w:rPr>
        <w:t xml:space="preserve">. </w:t>
      </w:r>
      <w:r w:rsidR="00617DE4" w:rsidRPr="0B745656">
        <w:rPr>
          <w:rFonts w:ascii="Calibri" w:eastAsia="Times New Roman" w:hAnsi="Calibri" w:cs="Calibri"/>
          <w:color w:val="000000"/>
          <w:shd w:val="clear" w:color="auto" w:fill="FFFFFF"/>
          <w:lang w:eastAsia="en-GB"/>
        </w:rPr>
        <w:t xml:space="preserve">We </w:t>
      </w:r>
      <w:r w:rsidR="006C01BF">
        <w:rPr>
          <w:rFonts w:ascii="Calibri" w:eastAsia="Times New Roman" w:hAnsi="Calibri" w:cs="Calibri"/>
          <w:color w:val="000000"/>
          <w:shd w:val="clear" w:color="auto" w:fill="FFFFFF"/>
          <w:lang w:eastAsia="en-GB"/>
        </w:rPr>
        <w:t xml:space="preserve">are happy to </w:t>
      </w:r>
      <w:r w:rsidR="00617DE4" w:rsidRPr="0B745656">
        <w:rPr>
          <w:rFonts w:ascii="Calibri" w:eastAsia="Times New Roman" w:hAnsi="Calibri" w:cs="Calibri"/>
          <w:color w:val="000000"/>
          <w:shd w:val="clear" w:color="auto" w:fill="FFFFFF"/>
          <w:lang w:eastAsia="en-GB"/>
        </w:rPr>
        <w:t xml:space="preserve">assist you </w:t>
      </w:r>
      <w:r w:rsidR="0011707E" w:rsidRPr="0B745656">
        <w:rPr>
          <w:rFonts w:ascii="Calibri" w:eastAsia="Times New Roman" w:hAnsi="Calibri" w:cs="Calibri"/>
          <w:color w:val="000000"/>
          <w:shd w:val="clear" w:color="auto" w:fill="FFFFFF"/>
          <w:lang w:eastAsia="en-GB"/>
        </w:rPr>
        <w:t>by</w:t>
      </w:r>
      <w:r w:rsidR="00617DE4" w:rsidRPr="0B745656">
        <w:rPr>
          <w:rFonts w:ascii="Calibri" w:eastAsia="Times New Roman" w:hAnsi="Calibri" w:cs="Calibri"/>
          <w:color w:val="000000"/>
          <w:shd w:val="clear" w:color="auto" w:fill="FFFFFF"/>
          <w:lang w:eastAsia="en-GB"/>
        </w:rPr>
        <w:t xml:space="preserve"> mak</w:t>
      </w:r>
      <w:r w:rsidR="0011707E" w:rsidRPr="0B745656">
        <w:rPr>
          <w:rFonts w:ascii="Calibri" w:eastAsia="Times New Roman" w:hAnsi="Calibri" w:cs="Calibri"/>
          <w:color w:val="000000"/>
          <w:shd w:val="clear" w:color="auto" w:fill="FFFFFF"/>
          <w:lang w:eastAsia="en-GB"/>
        </w:rPr>
        <w:t>ing</w:t>
      </w:r>
      <w:r w:rsidR="00617DE4" w:rsidRPr="0B745656">
        <w:rPr>
          <w:rFonts w:ascii="Calibri" w:eastAsia="Times New Roman" w:hAnsi="Calibri" w:cs="Calibri"/>
          <w:color w:val="000000"/>
          <w:shd w:val="clear" w:color="auto" w:fill="FFFFFF"/>
          <w:lang w:eastAsia="en-GB"/>
        </w:rPr>
        <w:t xml:space="preserve"> reasonable adjustments so that you can access the opportunit</w:t>
      </w:r>
      <w:r w:rsidR="009C3B1A" w:rsidRPr="0B745656">
        <w:rPr>
          <w:rFonts w:ascii="Calibri" w:eastAsia="Times New Roman" w:hAnsi="Calibri" w:cs="Calibri"/>
          <w:color w:val="000000"/>
          <w:shd w:val="clear" w:color="auto" w:fill="FFFFFF"/>
          <w:lang w:eastAsia="en-GB"/>
        </w:rPr>
        <w:t xml:space="preserve">y </w:t>
      </w:r>
      <w:r w:rsidR="00617DE4" w:rsidRPr="0B745656">
        <w:rPr>
          <w:rFonts w:ascii="Calibri" w:eastAsia="Times New Roman" w:hAnsi="Calibri" w:cs="Calibri"/>
          <w:color w:val="000000"/>
          <w:shd w:val="clear" w:color="auto" w:fill="FFFFFF"/>
          <w:lang w:eastAsia="en-GB"/>
        </w:rPr>
        <w:t>on offer.</w:t>
      </w:r>
      <w:r w:rsidR="00C5411D" w:rsidRPr="0B745656">
        <w:rPr>
          <w:rFonts w:ascii="Calibri" w:eastAsia="Times New Roman" w:hAnsi="Calibri" w:cs="Calibri"/>
          <w:color w:val="000000"/>
          <w:shd w:val="clear" w:color="auto" w:fill="FFFFFF"/>
          <w:lang w:eastAsia="en-GB"/>
        </w:rPr>
        <w:t xml:space="preserve"> </w:t>
      </w:r>
      <w:r w:rsidR="00617DE4" w:rsidRPr="0B745656">
        <w:t>Reasonable Adjustments may include but are not limited to</w:t>
      </w:r>
      <w:r w:rsidR="004D5F9E" w:rsidRPr="0B745656">
        <w:t>;</w:t>
      </w:r>
    </w:p>
    <w:p w14:paraId="29C164AE" w14:textId="7B402373" w:rsidR="004D5F9E" w:rsidRPr="008B177E" w:rsidRDefault="004D5F9E" w:rsidP="009B5CD4"/>
    <w:p w14:paraId="669CF47A" w14:textId="5EFB7C90" w:rsidR="004D5F9E" w:rsidRPr="008B177E" w:rsidRDefault="009C3B1A" w:rsidP="009B5CD4">
      <w:pPr>
        <w:pStyle w:val="ListParagraph"/>
        <w:numPr>
          <w:ilvl w:val="0"/>
          <w:numId w:val="1"/>
        </w:numPr>
      </w:pPr>
      <w:r>
        <w:t xml:space="preserve">Providing information in a different format such as an accessible PDF, large print, </w:t>
      </w:r>
      <w:r w:rsidR="00787E56">
        <w:t>E</w:t>
      </w:r>
      <w:r>
        <w:t xml:space="preserve">asy </w:t>
      </w:r>
      <w:r w:rsidR="00787E56">
        <w:t>R</w:t>
      </w:r>
      <w:r>
        <w:t>ead, audio or braille</w:t>
      </w:r>
      <w:r w:rsidR="009B34C0">
        <w:t>.</w:t>
      </w:r>
    </w:p>
    <w:p w14:paraId="3E3E796A" w14:textId="1C757A61" w:rsidR="009C3B1A" w:rsidRPr="008B177E" w:rsidRDefault="009C3B1A" w:rsidP="009B5CD4">
      <w:pPr>
        <w:pStyle w:val="ListParagraph"/>
        <w:numPr>
          <w:ilvl w:val="0"/>
          <w:numId w:val="1"/>
        </w:numPr>
      </w:pPr>
      <w:r>
        <w:t>Conducting face-to-face meetings via screen</w:t>
      </w:r>
      <w:r w:rsidR="00D54E9F">
        <w:t>-</w:t>
      </w:r>
      <w:r>
        <w:t xml:space="preserve">based </w:t>
      </w:r>
      <w:r w:rsidR="009B34C0">
        <w:t xml:space="preserve">or audio </w:t>
      </w:r>
      <w:r>
        <w:t>applications</w:t>
      </w:r>
      <w:r w:rsidR="00E7581C">
        <w:t xml:space="preserve"> where preferred</w:t>
      </w:r>
      <w:r w:rsidR="009B34C0">
        <w:t>.</w:t>
      </w:r>
    </w:p>
    <w:p w14:paraId="6F63FB97" w14:textId="4E8EB643" w:rsidR="24A8F35E" w:rsidRDefault="24A8F35E" w:rsidP="009B5CD4">
      <w:pPr>
        <w:pStyle w:val="ListParagraph"/>
        <w:numPr>
          <w:ilvl w:val="0"/>
          <w:numId w:val="1"/>
        </w:numPr>
      </w:pPr>
      <w:r>
        <w:t xml:space="preserve">Providing alternative methods of application </w:t>
      </w:r>
      <w:r w:rsidR="009B34C0">
        <w:t xml:space="preserve">such a collecting information over the telephone </w:t>
      </w:r>
      <w:r>
        <w:t>and supporting you to appl</w:t>
      </w:r>
      <w:r w:rsidR="0BA59270">
        <w:t>y</w:t>
      </w:r>
      <w:r>
        <w:t xml:space="preserve"> by providing question</w:t>
      </w:r>
      <w:r w:rsidR="005C5ABA">
        <w:t>s</w:t>
      </w:r>
      <w:r>
        <w:t xml:space="preserve"> in advance o</w:t>
      </w:r>
      <w:r w:rsidR="758BAA50">
        <w:t>r</w:t>
      </w:r>
      <w:r>
        <w:t xml:space="preserve"> encouraging you to bring notes</w:t>
      </w:r>
      <w:r w:rsidR="28825E2F">
        <w:t xml:space="preserve"> </w:t>
      </w:r>
      <w:r w:rsidR="009B34C0">
        <w:t xml:space="preserve">to an interview or assessment. </w:t>
      </w:r>
    </w:p>
    <w:p w14:paraId="72122CD1" w14:textId="5F3089E4" w:rsidR="28A0D3FB" w:rsidRDefault="28A0D3FB" w:rsidP="009B5CD4">
      <w:pPr>
        <w:pStyle w:val="ListParagraph"/>
        <w:numPr>
          <w:ilvl w:val="0"/>
          <w:numId w:val="1"/>
        </w:numPr>
      </w:pPr>
      <w:r>
        <w:t>Providing extra aids</w:t>
      </w:r>
      <w:r w:rsidR="3F87D1B9">
        <w:t>,</w:t>
      </w:r>
      <w:r>
        <w:t xml:space="preserve"> services </w:t>
      </w:r>
      <w:r w:rsidR="5FFBC886">
        <w:t>or support</w:t>
      </w:r>
      <w:r w:rsidR="009B34C0">
        <w:t xml:space="preserve"> such a captioning or transcriptions.</w:t>
      </w:r>
    </w:p>
    <w:p w14:paraId="385965C1" w14:textId="713E3009" w:rsidR="0011707E" w:rsidRPr="008B177E" w:rsidRDefault="0011707E" w:rsidP="009B5CD4">
      <w:pPr>
        <w:pStyle w:val="ListParagraph"/>
        <w:numPr>
          <w:ilvl w:val="0"/>
          <w:numId w:val="1"/>
        </w:numPr>
      </w:pPr>
      <w:r>
        <w:t>Changing the way things are done</w:t>
      </w:r>
      <w:r w:rsidR="009B34C0">
        <w:t xml:space="preserve"> so that you </w:t>
      </w:r>
      <w:r w:rsidR="009B5CD4">
        <w:t>can</w:t>
      </w:r>
      <w:r w:rsidR="009B34C0">
        <w:t xml:space="preserve"> engage such as modifying the hours or location of attendance.</w:t>
      </w:r>
    </w:p>
    <w:p w14:paraId="3A3FB9FA" w14:textId="24DAB1C0" w:rsidR="00B143EA" w:rsidRPr="008B177E" w:rsidRDefault="00B143EA" w:rsidP="009B5CD4"/>
    <w:p w14:paraId="74E1CFD0" w14:textId="68A63705" w:rsidR="00B143EA" w:rsidRDefault="00D3300F" w:rsidP="009B5CD4">
      <w:r w:rsidRPr="0B745656">
        <w:lastRenderedPageBreak/>
        <w:t>When making adjustments we will consider each individual and their specific circumstances</w:t>
      </w:r>
      <w:r w:rsidR="00172B5D" w:rsidRPr="0B745656">
        <w:t>.</w:t>
      </w:r>
      <w:r w:rsidR="00352C89">
        <w:t xml:space="preserve"> Sometime</w:t>
      </w:r>
      <w:r w:rsidR="005C4719">
        <w:t>s</w:t>
      </w:r>
      <w:r w:rsidR="00352C89">
        <w:t xml:space="preserve"> support needs conflict </w:t>
      </w:r>
      <w:r w:rsidR="0024680C">
        <w:t>o</w:t>
      </w:r>
      <w:r w:rsidR="005C5ABA">
        <w:t>r</w:t>
      </w:r>
      <w:r w:rsidR="0024680C">
        <w:t xml:space="preserve"> circumstances don’t allow for the support need to be met </w:t>
      </w:r>
      <w:r w:rsidR="00352C89">
        <w:t xml:space="preserve">so it may not always be possible to put every </w:t>
      </w:r>
      <w:r w:rsidR="006C01BF">
        <w:t xml:space="preserve">support </w:t>
      </w:r>
      <w:r w:rsidR="00352C89">
        <w:t xml:space="preserve">request in place. </w:t>
      </w:r>
    </w:p>
    <w:p w14:paraId="4D0E7DCA" w14:textId="77777777" w:rsidR="009B34C0" w:rsidRDefault="009B34C0" w:rsidP="009B5CD4"/>
    <w:p w14:paraId="3D3FC623" w14:textId="77777777" w:rsidR="00C5411D" w:rsidRPr="008B177E" w:rsidRDefault="00C5411D" w:rsidP="009B5CD4"/>
    <w:p w14:paraId="1C00B58C" w14:textId="25803D02" w:rsidR="00787E56" w:rsidRPr="008B177E" w:rsidRDefault="00787E56" w:rsidP="009B5CD4">
      <w:pPr>
        <w:rPr>
          <w:b/>
          <w:bCs/>
        </w:rPr>
      </w:pPr>
      <w:r w:rsidRPr="0B745656">
        <w:rPr>
          <w:b/>
          <w:bCs/>
        </w:rPr>
        <w:t>How to access support</w:t>
      </w:r>
    </w:p>
    <w:p w14:paraId="0D5C43BF" w14:textId="7DA13FAC" w:rsidR="004D5F9E" w:rsidRPr="008B177E" w:rsidRDefault="004D5F9E" w:rsidP="009B5CD4"/>
    <w:p w14:paraId="0E32CE63" w14:textId="4F2C5AA3" w:rsidR="006F12C9" w:rsidRPr="008B177E" w:rsidRDefault="3B454EF6" w:rsidP="009B5CD4">
      <w:r w:rsidRPr="2C893FBD">
        <w:rPr>
          <w:rFonts w:ascii="Calibri" w:eastAsia="Calibri" w:hAnsi="Calibri" w:cs="Calibri"/>
          <w:color w:val="000000" w:themeColor="text1"/>
        </w:rPr>
        <w:t xml:space="preserve">We recognise there are many and varied requirements. </w:t>
      </w:r>
      <w:r w:rsidR="009B34C0">
        <w:rPr>
          <w:rFonts w:ascii="Calibri" w:eastAsia="Calibri" w:hAnsi="Calibri" w:cs="Calibri"/>
          <w:color w:val="000000" w:themeColor="text1"/>
        </w:rPr>
        <w:t xml:space="preserve">We will always ask about </w:t>
      </w:r>
      <w:r w:rsidR="0024680C">
        <w:rPr>
          <w:rFonts w:ascii="Calibri" w:eastAsia="Calibri" w:hAnsi="Calibri" w:cs="Calibri"/>
          <w:color w:val="000000" w:themeColor="text1"/>
        </w:rPr>
        <w:t xml:space="preserve">your </w:t>
      </w:r>
      <w:r w:rsidR="009B34C0">
        <w:rPr>
          <w:rFonts w:ascii="Calibri" w:eastAsia="Calibri" w:hAnsi="Calibri" w:cs="Calibri"/>
          <w:color w:val="000000" w:themeColor="text1"/>
        </w:rPr>
        <w:t xml:space="preserve">access </w:t>
      </w:r>
      <w:r w:rsidR="00070472">
        <w:rPr>
          <w:rFonts w:ascii="Calibri" w:eastAsia="Calibri" w:hAnsi="Calibri" w:cs="Calibri"/>
          <w:color w:val="000000" w:themeColor="text1"/>
        </w:rPr>
        <w:t>support needs</w:t>
      </w:r>
      <w:r w:rsidR="00352C89">
        <w:rPr>
          <w:rFonts w:ascii="Calibri" w:eastAsia="Calibri" w:hAnsi="Calibri" w:cs="Calibri"/>
          <w:color w:val="000000" w:themeColor="text1"/>
        </w:rPr>
        <w:t xml:space="preserve"> at the time of </w:t>
      </w:r>
      <w:r w:rsidR="00070472">
        <w:rPr>
          <w:rFonts w:ascii="Calibri" w:eastAsia="Calibri" w:hAnsi="Calibri" w:cs="Calibri"/>
          <w:color w:val="000000" w:themeColor="text1"/>
        </w:rPr>
        <w:t xml:space="preserve">application </w:t>
      </w:r>
      <w:r w:rsidR="00352C89">
        <w:rPr>
          <w:rFonts w:ascii="Calibri" w:eastAsia="Calibri" w:hAnsi="Calibri" w:cs="Calibri"/>
          <w:color w:val="000000" w:themeColor="text1"/>
        </w:rPr>
        <w:t xml:space="preserve">or registration onto our </w:t>
      </w:r>
      <w:r w:rsidR="00070472">
        <w:rPr>
          <w:rFonts w:ascii="Calibri" w:eastAsia="Calibri" w:hAnsi="Calibri" w:cs="Calibri"/>
          <w:color w:val="000000" w:themeColor="text1"/>
        </w:rPr>
        <w:t xml:space="preserve">programmes </w:t>
      </w:r>
      <w:r w:rsidR="00352C89">
        <w:rPr>
          <w:rFonts w:ascii="Calibri" w:eastAsia="Calibri" w:hAnsi="Calibri" w:cs="Calibri"/>
          <w:color w:val="000000" w:themeColor="text1"/>
        </w:rPr>
        <w:t>and</w:t>
      </w:r>
      <w:r w:rsidR="00070472">
        <w:rPr>
          <w:rFonts w:ascii="Calibri" w:eastAsia="Calibri" w:hAnsi="Calibri" w:cs="Calibri"/>
          <w:color w:val="000000" w:themeColor="text1"/>
        </w:rPr>
        <w:t xml:space="preserve"> opportunities. </w:t>
      </w:r>
      <w:r w:rsidRPr="2C893FBD">
        <w:rPr>
          <w:rFonts w:ascii="Calibri" w:eastAsia="Calibri" w:hAnsi="Calibri" w:cs="Calibri"/>
          <w:color w:val="000000" w:themeColor="text1"/>
        </w:rPr>
        <w:t>Le</w:t>
      </w:r>
      <w:r w:rsidR="005A0CBF" w:rsidRPr="2C893FBD">
        <w:t xml:space="preserve">t us </w:t>
      </w:r>
      <w:r w:rsidR="00772FA1" w:rsidRPr="2C893FBD">
        <w:t>know about</w:t>
      </w:r>
      <w:r w:rsidR="006F12C9" w:rsidRPr="2C893FBD">
        <w:t xml:space="preserve"> the support that you </w:t>
      </w:r>
      <w:r w:rsidR="005A0CBF" w:rsidRPr="2C893FBD">
        <w:t xml:space="preserve">would </w:t>
      </w:r>
      <w:r w:rsidR="00772FA1" w:rsidRPr="2C893FBD">
        <w:t xml:space="preserve">value </w:t>
      </w:r>
      <w:r w:rsidR="005A0CBF">
        <w:t xml:space="preserve">and we will adapt </w:t>
      </w:r>
      <w:r w:rsidR="00352C89">
        <w:t xml:space="preserve">where possible </w:t>
      </w:r>
      <w:r w:rsidR="005A0CBF">
        <w:t>to ensure your experience with us is a positive one</w:t>
      </w:r>
      <w:r w:rsidR="00C5411D">
        <w:t>.</w:t>
      </w:r>
      <w:r w:rsidR="242FB466">
        <w:t xml:space="preserve">  </w:t>
      </w:r>
    </w:p>
    <w:p w14:paraId="553F26E8" w14:textId="6B4EFF4D" w:rsidR="006F12C9" w:rsidRPr="008B177E" w:rsidRDefault="006F12C9" w:rsidP="009B5CD4"/>
    <w:p w14:paraId="12F6D613" w14:textId="13C14696" w:rsidR="00352C89" w:rsidRDefault="00352C89" w:rsidP="006C01BF">
      <w:r>
        <w:t>If it is not possible to provide the access support requested due to cost, location, the facilities available or conflicts with other access support requests, we will discuss with you other ways that we are able to support you to access the opportunity on offer such as being interviewed online, providing you</w:t>
      </w:r>
      <w:r w:rsidR="009B5CD4">
        <w:t xml:space="preserve"> </w:t>
      </w:r>
      <w:r>
        <w:t>with recorded content, modifying the hours of attendance, providing programme materials in advance.</w:t>
      </w:r>
    </w:p>
    <w:p w14:paraId="46AA7C03" w14:textId="77777777" w:rsidR="001B674A" w:rsidRDefault="001B674A" w:rsidP="006C01BF"/>
    <w:p w14:paraId="70194E27" w14:textId="4B8A8DB5" w:rsidR="001B674A" w:rsidRDefault="001B674A" w:rsidP="006C01BF">
      <w:r>
        <w:t>If you have any questions about the access supports we can provide please speak to our HR team, the manager of the programme</w:t>
      </w:r>
      <w:r w:rsidR="00B51362">
        <w:t>/event</w:t>
      </w:r>
      <w:r>
        <w:t xml:space="preserve"> you are applying to or our Head of EDI. </w:t>
      </w:r>
    </w:p>
    <w:p w14:paraId="2D2FC472" w14:textId="1D482081" w:rsidR="003A67D3" w:rsidRDefault="003A67D3" w:rsidP="009B5CD4"/>
    <w:sectPr w:rsidR="003A67D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B812A" w14:textId="77777777" w:rsidR="00026CA7" w:rsidRDefault="00026CA7" w:rsidP="00E35E82">
      <w:r>
        <w:separator/>
      </w:r>
    </w:p>
  </w:endnote>
  <w:endnote w:type="continuationSeparator" w:id="0">
    <w:p w14:paraId="1F22551A" w14:textId="77777777" w:rsidR="00026CA7" w:rsidRDefault="00026CA7" w:rsidP="00E3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AF61164" w14:paraId="7B273303" w14:textId="77777777" w:rsidTr="1AF61164">
      <w:trPr>
        <w:trHeight w:val="300"/>
      </w:trPr>
      <w:tc>
        <w:tcPr>
          <w:tcW w:w="3005" w:type="dxa"/>
        </w:tcPr>
        <w:p w14:paraId="4133FE04" w14:textId="5DDD58AD" w:rsidR="1AF61164" w:rsidRDefault="1AF61164" w:rsidP="1AF61164">
          <w:pPr>
            <w:pStyle w:val="Header"/>
            <w:ind w:left="-115"/>
          </w:pPr>
          <w:r>
            <w:t>September 202</w:t>
          </w:r>
          <w:r w:rsidR="008343C6">
            <w:t>4</w:t>
          </w:r>
        </w:p>
      </w:tc>
      <w:tc>
        <w:tcPr>
          <w:tcW w:w="3005" w:type="dxa"/>
        </w:tcPr>
        <w:p w14:paraId="7DD167F5" w14:textId="418FD642" w:rsidR="1AF61164" w:rsidRDefault="1AF61164" w:rsidP="1AF61164">
          <w:pPr>
            <w:pStyle w:val="Header"/>
            <w:jc w:val="center"/>
          </w:pPr>
        </w:p>
      </w:tc>
      <w:tc>
        <w:tcPr>
          <w:tcW w:w="3005" w:type="dxa"/>
        </w:tcPr>
        <w:p w14:paraId="1352F167" w14:textId="36EDD788" w:rsidR="1AF61164" w:rsidRDefault="1AF61164" w:rsidP="1AF61164">
          <w:pPr>
            <w:pStyle w:val="Header"/>
            <w:ind w:right="-115"/>
            <w:jc w:val="right"/>
          </w:pPr>
        </w:p>
      </w:tc>
    </w:tr>
  </w:tbl>
  <w:p w14:paraId="0D300474" w14:textId="4EE59F84" w:rsidR="1AF61164" w:rsidRDefault="1AF61164" w:rsidP="1AF61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27DEE" w14:textId="77777777" w:rsidR="00026CA7" w:rsidRDefault="00026CA7" w:rsidP="00E35E82">
      <w:r>
        <w:separator/>
      </w:r>
    </w:p>
  </w:footnote>
  <w:footnote w:type="continuationSeparator" w:id="0">
    <w:p w14:paraId="251C209E" w14:textId="77777777" w:rsidR="00026CA7" w:rsidRDefault="00026CA7" w:rsidP="00E3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F904" w14:textId="3F8C975C" w:rsidR="00E35E82" w:rsidRDefault="00E35E82" w:rsidP="00E35E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B143A"/>
    <w:multiLevelType w:val="hybridMultilevel"/>
    <w:tmpl w:val="5C5E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92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E4"/>
    <w:rsid w:val="00005DAD"/>
    <w:rsid w:val="00026CA7"/>
    <w:rsid w:val="00061620"/>
    <w:rsid w:val="00070472"/>
    <w:rsid w:val="0011707E"/>
    <w:rsid w:val="00117E4C"/>
    <w:rsid w:val="00122092"/>
    <w:rsid w:val="00172B5D"/>
    <w:rsid w:val="001B674A"/>
    <w:rsid w:val="0024680C"/>
    <w:rsid w:val="0026387E"/>
    <w:rsid w:val="0027024A"/>
    <w:rsid w:val="002F02FD"/>
    <w:rsid w:val="00352C89"/>
    <w:rsid w:val="003740D8"/>
    <w:rsid w:val="003A67D3"/>
    <w:rsid w:val="00450F74"/>
    <w:rsid w:val="0046452D"/>
    <w:rsid w:val="004D5F9E"/>
    <w:rsid w:val="00512052"/>
    <w:rsid w:val="00553B1E"/>
    <w:rsid w:val="00566BB3"/>
    <w:rsid w:val="005A0CBF"/>
    <w:rsid w:val="005C4719"/>
    <w:rsid w:val="005C5ABA"/>
    <w:rsid w:val="00617DE4"/>
    <w:rsid w:val="00665131"/>
    <w:rsid w:val="006C01BF"/>
    <w:rsid w:val="006D79F8"/>
    <w:rsid w:val="006F12C9"/>
    <w:rsid w:val="00772FA1"/>
    <w:rsid w:val="00787E56"/>
    <w:rsid w:val="007B4A30"/>
    <w:rsid w:val="008343C6"/>
    <w:rsid w:val="00875AFC"/>
    <w:rsid w:val="008764FD"/>
    <w:rsid w:val="00883D51"/>
    <w:rsid w:val="008B177E"/>
    <w:rsid w:val="008D1964"/>
    <w:rsid w:val="008D3ED9"/>
    <w:rsid w:val="009B0610"/>
    <w:rsid w:val="009B34C0"/>
    <w:rsid w:val="009B5CD4"/>
    <w:rsid w:val="009C3B1A"/>
    <w:rsid w:val="00AF4A66"/>
    <w:rsid w:val="00B143EA"/>
    <w:rsid w:val="00B51362"/>
    <w:rsid w:val="00C5411D"/>
    <w:rsid w:val="00C60E99"/>
    <w:rsid w:val="00C76C2B"/>
    <w:rsid w:val="00CC0D0D"/>
    <w:rsid w:val="00D3300F"/>
    <w:rsid w:val="00D54E9F"/>
    <w:rsid w:val="00E35E82"/>
    <w:rsid w:val="00E7581C"/>
    <w:rsid w:val="00EB55D1"/>
    <w:rsid w:val="00FA10DC"/>
    <w:rsid w:val="00FB4BCB"/>
    <w:rsid w:val="051EC0B3"/>
    <w:rsid w:val="05F8490A"/>
    <w:rsid w:val="07C92901"/>
    <w:rsid w:val="0B745656"/>
    <w:rsid w:val="0BA59270"/>
    <w:rsid w:val="0CB3365B"/>
    <w:rsid w:val="0D4B9EE9"/>
    <w:rsid w:val="1928D463"/>
    <w:rsid w:val="1AF61164"/>
    <w:rsid w:val="21B031AA"/>
    <w:rsid w:val="242FB466"/>
    <w:rsid w:val="24778566"/>
    <w:rsid w:val="24A8F35E"/>
    <w:rsid w:val="268D2E06"/>
    <w:rsid w:val="28825E2F"/>
    <w:rsid w:val="28A0D3FB"/>
    <w:rsid w:val="29ABA66B"/>
    <w:rsid w:val="2A21ECEF"/>
    <w:rsid w:val="2A82042F"/>
    <w:rsid w:val="2B1A7BA8"/>
    <w:rsid w:val="2C893FBD"/>
    <w:rsid w:val="31255AF5"/>
    <w:rsid w:val="33B49E13"/>
    <w:rsid w:val="35FB4462"/>
    <w:rsid w:val="3AC8ECB2"/>
    <w:rsid w:val="3ADA2304"/>
    <w:rsid w:val="3B454EF6"/>
    <w:rsid w:val="3BF6DE4C"/>
    <w:rsid w:val="3C9E1F61"/>
    <w:rsid w:val="3E702DBA"/>
    <w:rsid w:val="3EFA0A25"/>
    <w:rsid w:val="3F87D1B9"/>
    <w:rsid w:val="403ACFF2"/>
    <w:rsid w:val="41D4C9A0"/>
    <w:rsid w:val="41E85E64"/>
    <w:rsid w:val="427FA42D"/>
    <w:rsid w:val="47826804"/>
    <w:rsid w:val="4D6A3BE1"/>
    <w:rsid w:val="4DC65C18"/>
    <w:rsid w:val="4F892C7A"/>
    <w:rsid w:val="56D40308"/>
    <w:rsid w:val="57D08FE1"/>
    <w:rsid w:val="5AE17B43"/>
    <w:rsid w:val="5BCB42F0"/>
    <w:rsid w:val="5C6C6A46"/>
    <w:rsid w:val="5D453BE0"/>
    <w:rsid w:val="5D4D35AA"/>
    <w:rsid w:val="5E083AA7"/>
    <w:rsid w:val="5FD11C57"/>
    <w:rsid w:val="5FFBC886"/>
    <w:rsid w:val="66285827"/>
    <w:rsid w:val="6AF5A45E"/>
    <w:rsid w:val="6CEBDE9B"/>
    <w:rsid w:val="6E08E5F3"/>
    <w:rsid w:val="6E6F01C7"/>
    <w:rsid w:val="717176C5"/>
    <w:rsid w:val="758BAA50"/>
    <w:rsid w:val="76932128"/>
    <w:rsid w:val="76C2D233"/>
    <w:rsid w:val="794FD641"/>
    <w:rsid w:val="7C1B9640"/>
    <w:rsid w:val="7C386F70"/>
    <w:rsid w:val="7C72B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E3DC1"/>
  <w15:chartTrackingRefBased/>
  <w15:docId w15:val="{41F554D1-F5EC-3D4F-AF83-EEDAFA03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F9E"/>
    <w:pPr>
      <w:ind w:left="720"/>
      <w:contextualSpacing/>
    </w:pPr>
  </w:style>
  <w:style w:type="paragraph" w:customStyle="1" w:styleId="paragraph">
    <w:name w:val="paragraph"/>
    <w:basedOn w:val="Normal"/>
    <w:rsid w:val="005A0CB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A0CBF"/>
  </w:style>
  <w:style w:type="character" w:customStyle="1" w:styleId="eop">
    <w:name w:val="eop"/>
    <w:basedOn w:val="DefaultParagraphFont"/>
    <w:rsid w:val="005A0CBF"/>
  </w:style>
  <w:style w:type="paragraph" w:styleId="Header">
    <w:name w:val="header"/>
    <w:basedOn w:val="Normal"/>
    <w:link w:val="HeaderChar"/>
    <w:uiPriority w:val="99"/>
    <w:unhideWhenUsed/>
    <w:rsid w:val="00E35E82"/>
    <w:pPr>
      <w:tabs>
        <w:tab w:val="center" w:pos="4513"/>
        <w:tab w:val="right" w:pos="9026"/>
      </w:tabs>
    </w:pPr>
  </w:style>
  <w:style w:type="character" w:customStyle="1" w:styleId="HeaderChar">
    <w:name w:val="Header Char"/>
    <w:basedOn w:val="DefaultParagraphFont"/>
    <w:link w:val="Header"/>
    <w:uiPriority w:val="99"/>
    <w:rsid w:val="00E35E82"/>
  </w:style>
  <w:style w:type="paragraph" w:styleId="Footer">
    <w:name w:val="footer"/>
    <w:basedOn w:val="Normal"/>
    <w:link w:val="FooterChar"/>
    <w:uiPriority w:val="99"/>
    <w:unhideWhenUsed/>
    <w:rsid w:val="00E35E82"/>
    <w:pPr>
      <w:tabs>
        <w:tab w:val="center" w:pos="4513"/>
        <w:tab w:val="right" w:pos="9026"/>
      </w:tabs>
    </w:pPr>
  </w:style>
  <w:style w:type="character" w:customStyle="1" w:styleId="FooterChar">
    <w:name w:val="Footer Char"/>
    <w:basedOn w:val="DefaultParagraphFont"/>
    <w:link w:val="Footer"/>
    <w:uiPriority w:val="99"/>
    <w:rsid w:val="00E35E82"/>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6C2B"/>
  </w:style>
  <w:style w:type="character" w:styleId="FollowedHyperlink">
    <w:name w:val="FollowedHyperlink"/>
    <w:basedOn w:val="DefaultParagraphFont"/>
    <w:uiPriority w:val="99"/>
    <w:semiHidden/>
    <w:unhideWhenUsed/>
    <w:rsid w:val="00AF4A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743878">
      <w:bodyDiv w:val="1"/>
      <w:marLeft w:val="0"/>
      <w:marRight w:val="0"/>
      <w:marTop w:val="0"/>
      <w:marBottom w:val="0"/>
      <w:divBdr>
        <w:top w:val="none" w:sz="0" w:space="0" w:color="auto"/>
        <w:left w:val="none" w:sz="0" w:space="0" w:color="auto"/>
        <w:bottom w:val="none" w:sz="0" w:space="0" w:color="auto"/>
        <w:right w:val="none" w:sz="0" w:space="0" w:color="auto"/>
      </w:divBdr>
    </w:div>
    <w:div w:id="1776944358">
      <w:bodyDiv w:val="1"/>
      <w:marLeft w:val="0"/>
      <w:marRight w:val="0"/>
      <w:marTop w:val="0"/>
      <w:marBottom w:val="0"/>
      <w:divBdr>
        <w:top w:val="none" w:sz="0" w:space="0" w:color="auto"/>
        <w:left w:val="none" w:sz="0" w:space="0" w:color="auto"/>
        <w:bottom w:val="none" w:sz="0" w:space="0" w:color="auto"/>
        <w:right w:val="none" w:sz="0" w:space="0" w:color="auto"/>
      </w:divBdr>
      <w:divsChild>
        <w:div w:id="206336675">
          <w:marLeft w:val="0"/>
          <w:marRight w:val="0"/>
          <w:marTop w:val="0"/>
          <w:marBottom w:val="0"/>
          <w:divBdr>
            <w:top w:val="none" w:sz="0" w:space="0" w:color="auto"/>
            <w:left w:val="none" w:sz="0" w:space="0" w:color="auto"/>
            <w:bottom w:val="none" w:sz="0" w:space="0" w:color="auto"/>
            <w:right w:val="none" w:sz="0" w:space="0" w:color="auto"/>
          </w:divBdr>
        </w:div>
        <w:div w:id="336923564">
          <w:marLeft w:val="0"/>
          <w:marRight w:val="0"/>
          <w:marTop w:val="0"/>
          <w:marBottom w:val="0"/>
          <w:divBdr>
            <w:top w:val="none" w:sz="0" w:space="0" w:color="auto"/>
            <w:left w:val="none" w:sz="0" w:space="0" w:color="auto"/>
            <w:bottom w:val="none" w:sz="0" w:space="0" w:color="auto"/>
            <w:right w:val="none" w:sz="0" w:space="0" w:color="auto"/>
          </w:divBdr>
        </w:div>
        <w:div w:id="1125200947">
          <w:marLeft w:val="0"/>
          <w:marRight w:val="0"/>
          <w:marTop w:val="0"/>
          <w:marBottom w:val="0"/>
          <w:divBdr>
            <w:top w:val="none" w:sz="0" w:space="0" w:color="auto"/>
            <w:left w:val="none" w:sz="0" w:space="0" w:color="auto"/>
            <w:bottom w:val="none" w:sz="0" w:space="0" w:color="auto"/>
            <w:right w:val="none" w:sz="0" w:space="0" w:color="auto"/>
          </w:divBdr>
        </w:div>
        <w:div w:id="415594041">
          <w:marLeft w:val="0"/>
          <w:marRight w:val="0"/>
          <w:marTop w:val="0"/>
          <w:marBottom w:val="0"/>
          <w:divBdr>
            <w:top w:val="none" w:sz="0" w:space="0" w:color="auto"/>
            <w:left w:val="none" w:sz="0" w:space="0" w:color="auto"/>
            <w:bottom w:val="none" w:sz="0" w:space="0" w:color="auto"/>
            <w:right w:val="none" w:sz="0" w:space="0" w:color="auto"/>
          </w:divBdr>
        </w:div>
        <w:div w:id="375087319">
          <w:marLeft w:val="0"/>
          <w:marRight w:val="0"/>
          <w:marTop w:val="0"/>
          <w:marBottom w:val="0"/>
          <w:divBdr>
            <w:top w:val="none" w:sz="0" w:space="0" w:color="auto"/>
            <w:left w:val="none" w:sz="0" w:space="0" w:color="auto"/>
            <w:bottom w:val="none" w:sz="0" w:space="0" w:color="auto"/>
            <w:right w:val="none" w:sz="0" w:space="0" w:color="auto"/>
          </w:divBdr>
        </w:div>
        <w:div w:id="1258635373">
          <w:marLeft w:val="0"/>
          <w:marRight w:val="0"/>
          <w:marTop w:val="0"/>
          <w:marBottom w:val="0"/>
          <w:divBdr>
            <w:top w:val="none" w:sz="0" w:space="0" w:color="auto"/>
            <w:left w:val="none" w:sz="0" w:space="0" w:color="auto"/>
            <w:bottom w:val="none" w:sz="0" w:space="0" w:color="auto"/>
            <w:right w:val="none" w:sz="0" w:space="0" w:color="auto"/>
          </w:divBdr>
        </w:div>
        <w:div w:id="1072048748">
          <w:marLeft w:val="0"/>
          <w:marRight w:val="0"/>
          <w:marTop w:val="0"/>
          <w:marBottom w:val="0"/>
          <w:divBdr>
            <w:top w:val="none" w:sz="0" w:space="0" w:color="auto"/>
            <w:left w:val="none" w:sz="0" w:space="0" w:color="auto"/>
            <w:bottom w:val="none" w:sz="0" w:space="0" w:color="auto"/>
            <w:right w:val="none" w:sz="0" w:space="0" w:color="auto"/>
          </w:divBdr>
        </w:div>
        <w:div w:id="415825966">
          <w:marLeft w:val="0"/>
          <w:marRight w:val="0"/>
          <w:marTop w:val="0"/>
          <w:marBottom w:val="0"/>
          <w:divBdr>
            <w:top w:val="none" w:sz="0" w:space="0" w:color="auto"/>
            <w:left w:val="none" w:sz="0" w:space="0" w:color="auto"/>
            <w:bottom w:val="none" w:sz="0" w:space="0" w:color="auto"/>
            <w:right w:val="none" w:sz="0" w:space="0" w:color="auto"/>
          </w:divBdr>
        </w:div>
        <w:div w:id="2090692519">
          <w:marLeft w:val="0"/>
          <w:marRight w:val="0"/>
          <w:marTop w:val="0"/>
          <w:marBottom w:val="0"/>
          <w:divBdr>
            <w:top w:val="none" w:sz="0" w:space="0" w:color="auto"/>
            <w:left w:val="none" w:sz="0" w:space="0" w:color="auto"/>
            <w:bottom w:val="none" w:sz="0" w:space="0" w:color="auto"/>
            <w:right w:val="none" w:sz="0" w:space="0" w:color="auto"/>
          </w:divBdr>
        </w:div>
        <w:div w:id="254901930">
          <w:marLeft w:val="0"/>
          <w:marRight w:val="0"/>
          <w:marTop w:val="0"/>
          <w:marBottom w:val="0"/>
          <w:divBdr>
            <w:top w:val="none" w:sz="0" w:space="0" w:color="auto"/>
            <w:left w:val="none" w:sz="0" w:space="0" w:color="auto"/>
            <w:bottom w:val="none" w:sz="0" w:space="0" w:color="auto"/>
            <w:right w:val="none" w:sz="0" w:space="0" w:color="auto"/>
          </w:divBdr>
        </w:div>
        <w:div w:id="2119715390">
          <w:marLeft w:val="0"/>
          <w:marRight w:val="0"/>
          <w:marTop w:val="0"/>
          <w:marBottom w:val="0"/>
          <w:divBdr>
            <w:top w:val="none" w:sz="0" w:space="0" w:color="auto"/>
            <w:left w:val="none" w:sz="0" w:space="0" w:color="auto"/>
            <w:bottom w:val="none" w:sz="0" w:space="0" w:color="auto"/>
            <w:right w:val="none" w:sz="0" w:space="0" w:color="auto"/>
          </w:divBdr>
        </w:div>
        <w:div w:id="1383871560">
          <w:marLeft w:val="0"/>
          <w:marRight w:val="0"/>
          <w:marTop w:val="0"/>
          <w:marBottom w:val="0"/>
          <w:divBdr>
            <w:top w:val="none" w:sz="0" w:space="0" w:color="auto"/>
            <w:left w:val="none" w:sz="0" w:space="0" w:color="auto"/>
            <w:bottom w:val="none" w:sz="0" w:space="0" w:color="auto"/>
            <w:right w:val="none" w:sz="0" w:space="0" w:color="auto"/>
          </w:divBdr>
        </w:div>
        <w:div w:id="1414933009">
          <w:marLeft w:val="0"/>
          <w:marRight w:val="0"/>
          <w:marTop w:val="0"/>
          <w:marBottom w:val="0"/>
          <w:divBdr>
            <w:top w:val="none" w:sz="0" w:space="0" w:color="auto"/>
            <w:left w:val="none" w:sz="0" w:space="0" w:color="auto"/>
            <w:bottom w:val="none" w:sz="0" w:space="0" w:color="auto"/>
            <w:right w:val="none" w:sz="0" w:space="0" w:color="auto"/>
          </w:divBdr>
        </w:div>
        <w:div w:id="1902252696">
          <w:marLeft w:val="0"/>
          <w:marRight w:val="0"/>
          <w:marTop w:val="0"/>
          <w:marBottom w:val="0"/>
          <w:divBdr>
            <w:top w:val="none" w:sz="0" w:space="0" w:color="auto"/>
            <w:left w:val="none" w:sz="0" w:space="0" w:color="auto"/>
            <w:bottom w:val="none" w:sz="0" w:space="0" w:color="auto"/>
            <w:right w:val="none" w:sz="0" w:space="0" w:color="auto"/>
          </w:divBdr>
        </w:div>
        <w:div w:id="1547983579">
          <w:marLeft w:val="0"/>
          <w:marRight w:val="0"/>
          <w:marTop w:val="0"/>
          <w:marBottom w:val="0"/>
          <w:divBdr>
            <w:top w:val="none" w:sz="0" w:space="0" w:color="auto"/>
            <w:left w:val="none" w:sz="0" w:space="0" w:color="auto"/>
            <w:bottom w:val="none" w:sz="0" w:space="0" w:color="auto"/>
            <w:right w:val="none" w:sz="0" w:space="0" w:color="auto"/>
          </w:divBdr>
        </w:div>
        <w:div w:id="794369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equality-act-20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2a9e2a-efb3-45b0-a9aa-608db9d73dce" xsi:nil="true"/>
    <lcf76f155ced4ddcb4097134ff3c332f xmlns="b326b1db-f374-458f-b9a4-0f02325bdce8">
      <Terms xmlns="http://schemas.microsoft.com/office/infopath/2007/PartnerControls"/>
    </lcf76f155ced4ddcb4097134ff3c332f>
    <MediaLengthInSeconds xmlns="b326b1db-f374-458f-b9a4-0f02325bdc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F6D789886F9468013C95B922C73C0" ma:contentTypeVersion="13" ma:contentTypeDescription="Create a new document." ma:contentTypeScope="" ma:versionID="0342f86387395b08d96cf13605f845fd">
  <xsd:schema xmlns:xsd="http://www.w3.org/2001/XMLSchema" xmlns:xs="http://www.w3.org/2001/XMLSchema" xmlns:p="http://schemas.microsoft.com/office/2006/metadata/properties" xmlns:ns2="b326b1db-f374-458f-b9a4-0f02325bdce8" xmlns:ns3="822a9e2a-efb3-45b0-a9aa-608db9d73dce" targetNamespace="http://schemas.microsoft.com/office/2006/metadata/properties" ma:root="true" ma:fieldsID="221837167fb800632940e512f28fc06d" ns2:_="" ns3:_="">
    <xsd:import namespace="b326b1db-f374-458f-b9a4-0f02325bdce8"/>
    <xsd:import namespace="822a9e2a-efb3-45b0-a9aa-608db9d73d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6b1db-f374-458f-b9a4-0f02325b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37e0d2-7570-4cb7-ad68-cf3be66993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a9e2a-efb3-45b0-a9aa-608db9d73d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89f4ad-6453-4f9c-a4ab-74fb8e1372c4}" ma:internalName="TaxCatchAll" ma:showField="CatchAllData" ma:web="822a9e2a-efb3-45b0-a9aa-608db9d73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9BEEA-8F86-4AA0-9AEA-83BBA3C6F193}">
  <ds:schemaRefs>
    <ds:schemaRef ds:uri="http://schemas.microsoft.com/office/2006/metadata/properties"/>
    <ds:schemaRef ds:uri="http://schemas.microsoft.com/office/infopath/2007/PartnerControls"/>
    <ds:schemaRef ds:uri="0330a027-3730-4039-82e8-b0d26d10388c"/>
    <ds:schemaRef ds:uri="71de1d5f-973e-471a-9738-ef5bfe519bf8"/>
  </ds:schemaRefs>
</ds:datastoreItem>
</file>

<file path=customXml/itemProps2.xml><?xml version="1.0" encoding="utf-8"?>
<ds:datastoreItem xmlns:ds="http://schemas.openxmlformats.org/officeDocument/2006/customXml" ds:itemID="{7A6D9050-B7BE-4686-AB70-FD71CC4C1D08}">
  <ds:schemaRefs>
    <ds:schemaRef ds:uri="http://schemas.microsoft.com/sharepoint/v3/contenttype/forms"/>
  </ds:schemaRefs>
</ds:datastoreItem>
</file>

<file path=customXml/itemProps3.xml><?xml version="1.0" encoding="utf-8"?>
<ds:datastoreItem xmlns:ds="http://schemas.openxmlformats.org/officeDocument/2006/customXml" ds:itemID="{877422A8-0D55-4509-9027-3ED7F6D3043A}"/>
</file>

<file path=docProps/app.xml><?xml version="1.0" encoding="utf-8"?>
<Properties xmlns="http://schemas.openxmlformats.org/officeDocument/2006/extended-properties" xmlns:vt="http://schemas.openxmlformats.org/officeDocument/2006/docPropsVTypes">
  <Template>Normal.dotm</Template>
  <TotalTime>48</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Gregory</dc:creator>
  <cp:keywords/>
  <dc:description/>
  <cp:lastModifiedBy>Sarah Gregory</cp:lastModifiedBy>
  <cp:revision>10</cp:revision>
  <dcterms:created xsi:type="dcterms:W3CDTF">2024-09-24T09:00:00Z</dcterms:created>
  <dcterms:modified xsi:type="dcterms:W3CDTF">2024-09-24T11:02:00Z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0x01010064BF6D789886F9468013C95B922C73C0</vt:lpwstr>
  </property>
  <property fmtid="{D5CDD505-2E9C-101B-9397-08002B2CF9AE}" pid="3" name="MediaServiceImageTags">
    <vt:lpwstr/>
  </property>
  <property fmtid="{D5CDD505-2E9C-101B-9397-08002B2CF9AE}" pid="4" name="Order">
    <vt:r8>631500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